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pv4utqo8muxk" w:id="0"/>
      <w:bookmarkEnd w:id="0"/>
      <w:r w:rsidDel="00000000" w:rsidR="00000000" w:rsidRPr="00000000">
        <w:rPr>
          <w:rtl w:val="0"/>
        </w:rPr>
        <w:t xml:space="preserve">Comment charger un pack Lunii</w:t>
      </w:r>
    </w:p>
    <w:p w:rsidR="00000000" w:rsidDel="00000000" w:rsidP="00000000" w:rsidRDefault="00000000" w:rsidRPr="00000000" w14:paraId="00000002">
      <w:pPr>
        <w:pageBreakBefore w:val="0"/>
        <w:rPr/>
      </w:pPr>
      <w:r w:rsidDel="00000000" w:rsidR="00000000" w:rsidRPr="00000000">
        <w:rPr>
          <w:rtl w:val="0"/>
        </w:rPr>
        <w:t xml:space="preserve">Il vous faut :</w:t>
      </w:r>
    </w:p>
    <w:p w:rsidR="00000000" w:rsidDel="00000000" w:rsidP="00000000" w:rsidRDefault="00000000" w:rsidRPr="00000000" w14:paraId="00000003">
      <w:pPr>
        <w:pageBreakBefore w:val="0"/>
        <w:numPr>
          <w:ilvl w:val="0"/>
          <w:numId w:val="3"/>
        </w:numPr>
        <w:ind w:left="720" w:hanging="360"/>
        <w:rPr>
          <w:u w:val="none"/>
        </w:rPr>
      </w:pPr>
      <w:r w:rsidDel="00000000" w:rsidR="00000000" w:rsidRPr="00000000">
        <w:rPr>
          <w:rtl w:val="0"/>
        </w:rPr>
        <w:t xml:space="preserve">une </w:t>
      </w:r>
      <w:hyperlink r:id="rId6">
        <w:r w:rsidDel="00000000" w:rsidR="00000000" w:rsidRPr="00000000">
          <w:rPr>
            <w:color w:val="1155cc"/>
            <w:u w:val="single"/>
            <w:rtl w:val="0"/>
          </w:rPr>
          <w:t xml:space="preserve">boîte Lunii</w:t>
        </w:r>
      </w:hyperlink>
      <w:r w:rsidDel="00000000" w:rsidR="00000000" w:rsidRPr="00000000">
        <w:rPr>
          <w:rtl w:val="0"/>
        </w:rPr>
      </w:r>
    </w:p>
    <w:p w:rsidR="00000000" w:rsidDel="00000000" w:rsidP="00000000" w:rsidRDefault="00000000" w:rsidRPr="00000000" w14:paraId="00000004">
      <w:pPr>
        <w:pageBreakBefore w:val="0"/>
        <w:numPr>
          <w:ilvl w:val="0"/>
          <w:numId w:val="3"/>
        </w:numPr>
        <w:ind w:left="720" w:hanging="360"/>
        <w:rPr>
          <w:u w:val="none"/>
        </w:rPr>
      </w:pPr>
      <w:r w:rsidDel="00000000" w:rsidR="00000000" w:rsidRPr="00000000">
        <w:rPr>
          <w:rtl w:val="0"/>
        </w:rPr>
        <w:t xml:space="preserve">un ordinateur sous Windows, Mac OS ou Linux</w:t>
      </w:r>
    </w:p>
    <w:p w:rsidR="00000000" w:rsidDel="00000000" w:rsidP="00000000" w:rsidRDefault="00000000" w:rsidRPr="00000000" w14:paraId="00000005">
      <w:pPr>
        <w:pageBreakBefore w:val="0"/>
        <w:numPr>
          <w:ilvl w:val="0"/>
          <w:numId w:val="3"/>
        </w:numPr>
        <w:ind w:left="720" w:hanging="360"/>
        <w:rPr>
          <w:u w:val="none"/>
        </w:rPr>
      </w:pPr>
      <w:r w:rsidDel="00000000" w:rsidR="00000000" w:rsidRPr="00000000">
        <w:rPr>
          <w:rtl w:val="0"/>
        </w:rPr>
        <w:t xml:space="preserve">un cable USB / mini USB (celui qui permet de charger la boîte)</w:t>
      </w:r>
    </w:p>
    <w:p w:rsidR="00000000" w:rsidDel="00000000" w:rsidP="00000000" w:rsidRDefault="00000000" w:rsidRPr="00000000" w14:paraId="00000006">
      <w:pPr>
        <w:pageBreakBefore w:val="0"/>
        <w:numPr>
          <w:ilvl w:val="0"/>
          <w:numId w:val="3"/>
        </w:numPr>
        <w:ind w:left="720" w:hanging="360"/>
        <w:rPr>
          <w:u w:val="none"/>
        </w:rPr>
      </w:pPr>
      <w:r w:rsidDel="00000000" w:rsidR="00000000" w:rsidRPr="00000000">
        <w:rPr>
          <w:rtl w:val="0"/>
        </w:rPr>
        <w:t xml:space="preserve">un pack (regardez dans </w:t>
      </w:r>
      <w:hyperlink r:id="rId7">
        <w:r w:rsidDel="00000000" w:rsidR="00000000" w:rsidRPr="00000000">
          <w:rPr>
            <w:color w:val="1155cc"/>
            <w:u w:val="single"/>
            <w:rtl w:val="0"/>
          </w:rPr>
          <w:t xml:space="preserve">le dossier</w:t>
        </w:r>
      </w:hyperlink>
      <w:r w:rsidDel="00000000" w:rsidR="00000000" w:rsidRPr="00000000">
        <w:rPr>
          <w:rtl w:val="0"/>
        </w:rPr>
        <w:t xml:space="preserve">)</w:t>
      </w:r>
    </w:p>
    <w:p w:rsidR="00000000" w:rsidDel="00000000" w:rsidP="00000000" w:rsidRDefault="00000000" w:rsidRPr="00000000" w14:paraId="00000007">
      <w:pPr>
        <w:pStyle w:val="Heading1"/>
        <w:pageBreakBefore w:val="0"/>
        <w:rPr/>
      </w:pPr>
      <w:bookmarkStart w:colFirst="0" w:colLast="0" w:name="_6swfrk3c2zzr" w:id="1"/>
      <w:bookmarkEnd w:id="1"/>
      <w:r w:rsidDel="00000000" w:rsidR="00000000" w:rsidRPr="00000000">
        <w:rPr>
          <w:rtl w:val="0"/>
        </w:rPr>
        <w:t xml:space="preserve">Installation des logiciels</w:t>
      </w:r>
    </w:p>
    <w:p w:rsidR="00000000" w:rsidDel="00000000" w:rsidP="00000000" w:rsidRDefault="00000000" w:rsidRPr="00000000" w14:paraId="00000008">
      <w:pPr>
        <w:pageBreakBefore w:val="0"/>
        <w:rPr/>
      </w:pPr>
      <w:r w:rsidDel="00000000" w:rsidR="00000000" w:rsidRPr="00000000">
        <w:rPr>
          <w:rtl w:val="0"/>
        </w:rPr>
        <w:t xml:space="preserve">À faire une seule fois sur un ordi qui vous servira pour le transfert :</w:t>
      </w:r>
    </w:p>
    <w:p w:rsidR="00000000" w:rsidDel="00000000" w:rsidP="00000000" w:rsidRDefault="00000000" w:rsidRPr="00000000" w14:paraId="00000009">
      <w:pPr>
        <w:pageBreakBefore w:val="0"/>
        <w:numPr>
          <w:ilvl w:val="0"/>
          <w:numId w:val="2"/>
        </w:numPr>
        <w:ind w:left="720" w:hanging="360"/>
        <w:rPr>
          <w:u w:val="none"/>
        </w:rPr>
      </w:pPr>
      <w:hyperlink r:id="rId8">
        <w:r w:rsidDel="00000000" w:rsidR="00000000" w:rsidRPr="00000000">
          <w:rPr>
            <w:color w:val="1155cc"/>
            <w:u w:val="single"/>
            <w:rtl w:val="0"/>
          </w:rPr>
          <w:t xml:space="preserve">Téléchargez et Installez le JDK</w:t>
        </w:r>
      </w:hyperlink>
      <w:r w:rsidDel="00000000" w:rsidR="00000000" w:rsidRPr="00000000">
        <w:rPr>
          <w:rtl w:val="0"/>
        </w:rPr>
        <w:t xml:space="preserve">. (Nécessaire pour faire tourner STUdio.)</w:t>
      </w:r>
    </w:p>
    <w:p w:rsidR="00000000" w:rsidDel="00000000" w:rsidP="00000000" w:rsidRDefault="00000000" w:rsidRPr="00000000" w14:paraId="0000000A">
      <w:pPr>
        <w:pageBreakBefore w:val="0"/>
        <w:numPr>
          <w:ilvl w:val="0"/>
          <w:numId w:val="2"/>
        </w:numPr>
        <w:ind w:left="720" w:hanging="360"/>
        <w:rPr>
          <w:u w:val="none"/>
        </w:rPr>
      </w:pPr>
      <w:r w:rsidDel="00000000" w:rsidR="00000000" w:rsidRPr="00000000">
        <w:rPr>
          <w:rtl w:val="0"/>
        </w:rPr>
        <w:t xml:space="preserve">Téléchargez et dézippez </w:t>
      </w:r>
      <w:hyperlink r:id="rId9">
        <w:r w:rsidDel="00000000" w:rsidR="00000000" w:rsidRPr="00000000">
          <w:rPr>
            <w:color w:val="1155cc"/>
            <w:u w:val="single"/>
            <w:rtl w:val="0"/>
          </w:rPr>
          <w:t xml:space="preserve">l’archive de STUdio</w:t>
        </w:r>
      </w:hyperlink>
      <w:r w:rsidDel="00000000" w:rsidR="00000000" w:rsidRPr="00000000">
        <w:rPr>
          <w:rtl w:val="0"/>
        </w:rPr>
        <w:t xml:space="preserve">.</w:t>
      </w:r>
    </w:p>
    <w:p w:rsidR="00000000" w:rsidDel="00000000" w:rsidP="00000000" w:rsidRDefault="00000000" w:rsidRPr="00000000" w14:paraId="0000000B">
      <w:pPr>
        <w:pStyle w:val="Heading1"/>
        <w:pageBreakBefore w:val="0"/>
        <w:rPr/>
      </w:pPr>
      <w:bookmarkStart w:colFirst="0" w:colLast="0" w:name="_t9brz297ked5" w:id="2"/>
      <w:bookmarkEnd w:id="2"/>
      <w:r w:rsidDel="00000000" w:rsidR="00000000" w:rsidRPr="00000000">
        <w:rPr>
          <w:rtl w:val="0"/>
        </w:rPr>
        <w:t xml:space="preserve">Lancer STUdio</w:t>
      </w:r>
    </w:p>
    <w:p w:rsidR="00000000" w:rsidDel="00000000" w:rsidP="00000000" w:rsidRDefault="00000000" w:rsidRPr="00000000" w14:paraId="0000000C">
      <w:pPr>
        <w:pageBreakBefore w:val="0"/>
        <w:rPr/>
      </w:pPr>
      <w:r w:rsidDel="00000000" w:rsidR="00000000" w:rsidRPr="00000000">
        <w:rPr>
          <w:rtl w:val="0"/>
        </w:rPr>
        <w:t xml:space="preserve">Selon votre système d’exploitation, lancez :</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studio-linux.sh (la classe)</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studio-macos.sh (le luxe)</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studio-windows.bat (désolé)</w:t>
      </w:r>
    </w:p>
    <w:p w:rsidR="00000000" w:rsidDel="00000000" w:rsidP="00000000" w:rsidRDefault="00000000" w:rsidRPr="00000000" w14:paraId="00000010">
      <w:pPr>
        <w:pageBreakBefore w:val="0"/>
        <w:spacing w:before="200" w:lineRule="auto"/>
        <w:rPr/>
      </w:pPr>
      <w:r w:rsidDel="00000000" w:rsidR="00000000" w:rsidRPr="00000000">
        <w:rPr>
          <w:rtl w:val="0"/>
        </w:rPr>
        <w:t xml:space="preserve">En fait il va lancer une application sous-marine (qu’on ne peut pas voir directement) mais qui peut être chargée via un navigateur. Normalement au lancement il charge une nouvelle page dans le navigateur, mais sinon allez sur </w:t>
      </w:r>
      <w:hyperlink r:id="rId10">
        <w:r w:rsidDel="00000000" w:rsidR="00000000" w:rsidRPr="00000000">
          <w:rPr>
            <w:color w:val="1155cc"/>
            <w:u w:val="single"/>
            <w:rtl w:val="0"/>
          </w:rPr>
          <w:t xml:space="preserve">http://localhost:8080/</w:t>
        </w:r>
      </w:hyperlink>
      <w:r w:rsidDel="00000000" w:rsidR="00000000" w:rsidRPr="00000000">
        <w:rPr>
          <w:rtl w:val="0"/>
        </w:rPr>
      </w:r>
    </w:p>
    <w:p w:rsidR="00000000" w:rsidDel="00000000" w:rsidP="00000000" w:rsidRDefault="00000000" w:rsidRPr="00000000" w14:paraId="00000011">
      <w:pPr>
        <w:pStyle w:val="Heading1"/>
        <w:pageBreakBefore w:val="0"/>
        <w:rPr/>
      </w:pPr>
      <w:bookmarkStart w:colFirst="0" w:colLast="0" w:name="_9c34mpl5ik2q" w:id="3"/>
      <w:bookmarkEnd w:id="3"/>
      <w:r w:rsidDel="00000000" w:rsidR="00000000" w:rsidRPr="00000000">
        <w:rPr>
          <w:rtl w:val="0"/>
        </w:rPr>
        <w:t xml:space="preserve">Copier un pack Lunii</w:t>
      </w:r>
    </w:p>
    <w:p w:rsidR="00000000" w:rsidDel="00000000" w:rsidP="00000000" w:rsidRDefault="00000000" w:rsidRPr="00000000" w14:paraId="00000012">
      <w:pPr>
        <w:pageBreakBefore w:val="0"/>
        <w:rPr/>
      </w:pPr>
      <w:r w:rsidDel="00000000" w:rsidR="00000000" w:rsidRPr="00000000">
        <w:rPr>
          <w:rtl w:val="0"/>
        </w:rPr>
        <w:t xml:space="preserve">Dans l’interface qui s’affiche, cliquez sur</w:t>
      </w:r>
    </w:p>
    <w:p w:rsidR="00000000" w:rsidDel="00000000" w:rsidP="00000000" w:rsidRDefault="00000000" w:rsidRPr="00000000" w14:paraId="00000013">
      <w:pPr>
        <w:pageBreakBefore w:val="0"/>
        <w:rPr/>
      </w:pPr>
      <w:r w:rsidDel="00000000" w:rsidR="00000000" w:rsidRPr="00000000">
        <w:rPr>
          <w:rtl w:val="0"/>
        </w:rPr>
        <w:t xml:space="preserve"> </w:t>
      </w:r>
      <w:r w:rsidDel="00000000" w:rsidR="00000000" w:rsidRPr="00000000">
        <w:rPr/>
        <w:drawing>
          <wp:inline distB="114300" distT="114300" distL="114300" distR="114300">
            <wp:extent cx="647700" cy="409575"/>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47700" cy="4095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et allez chercher le pack Lunii que vous avez récupéré (c’est un .zip).</w:t>
      </w:r>
    </w:p>
    <w:p w:rsidR="00000000" w:rsidDel="00000000" w:rsidP="00000000" w:rsidRDefault="00000000" w:rsidRPr="00000000" w14:paraId="00000015">
      <w:pPr>
        <w:pageBreakBefore w:val="0"/>
        <w:spacing w:before="200" w:lineRule="auto"/>
        <w:rPr/>
      </w:pPr>
      <w:r w:rsidDel="00000000" w:rsidR="00000000" w:rsidRPr="00000000">
        <w:rPr>
          <w:rtl w:val="0"/>
        </w:rPr>
        <w:t xml:space="preserve">Ensuite connectez le câble de l’ordi à la boîte Lunii et allumez la boîte. Normalement la boîte se met en mode “connection USB” et la page STUdio affiche sur la gauche tous les packs que vous avez déjà sur votre boîte.</w:t>
      </w:r>
    </w:p>
    <w:p w:rsidR="00000000" w:rsidDel="00000000" w:rsidP="00000000" w:rsidRDefault="00000000" w:rsidRPr="00000000" w14:paraId="00000016">
      <w:pPr>
        <w:pageBreakBefore w:val="0"/>
        <w:spacing w:before="200" w:lineRule="auto"/>
        <w:rPr/>
      </w:pPr>
      <w:r w:rsidDel="00000000" w:rsidR="00000000" w:rsidRPr="00000000">
        <w:rPr>
          <w:rtl w:val="0"/>
        </w:rPr>
        <w:t xml:space="preserve">Glissez-déposez (drag-n-drop) le nouveau pack Lunii du centre (la bibliothèque de l’ordi) vers la colonne de gauche (les packs de votre boîte). Cela peut prendre quelques minutes : attendez bien la fin de la copie pour débrancher; sinon il faut recommencer le glisser-déposer.</w:t>
      </w:r>
    </w:p>
    <w:p w:rsidR="00000000" w:rsidDel="00000000" w:rsidP="00000000" w:rsidRDefault="00000000" w:rsidRPr="00000000" w14:paraId="00000017">
      <w:pPr>
        <w:pageBreakBefore w:val="0"/>
        <w:spacing w:before="200" w:lineRule="auto"/>
        <w:rPr/>
      </w:pPr>
      <w:r w:rsidDel="00000000" w:rsidR="00000000" w:rsidRPr="00000000">
        <w:rPr>
          <w:rtl w:val="0"/>
        </w:rPr>
        <w:t xml:space="preserve">Une fois que c’est copié, débranchez le câble USB et profitez des nouvelles histoires.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localhost:8080/" TargetMode="External"/><Relationship Id="rId9" Type="http://schemas.openxmlformats.org/officeDocument/2006/relationships/hyperlink" Target="https://github.com/marian-m12l/studio/releases" TargetMode="External"/><Relationship Id="rId5" Type="http://schemas.openxmlformats.org/officeDocument/2006/relationships/styles" Target="styles.xml"/><Relationship Id="rId6" Type="http://schemas.openxmlformats.org/officeDocument/2006/relationships/hyperlink" Target="https://www.lunii.fr/" TargetMode="External"/><Relationship Id="rId7" Type="http://schemas.openxmlformats.org/officeDocument/2006/relationships/hyperlink" Target="https://drive.google.com/drive/folders/1K6R8xgqC2szgjXdLu1euMBIcxjW8XbNV" TargetMode="External"/><Relationship Id="rId8" Type="http://schemas.openxmlformats.org/officeDocument/2006/relationships/hyperlink" Target="https://www.oracle.com/java/technologies/javase-jdk14-downlo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